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96" w:rsidRPr="00F1699C" w:rsidRDefault="0087250A" w:rsidP="009F3572">
      <w:pPr>
        <w:jc w:val="center"/>
      </w:pPr>
      <w:r w:rsidRPr="009F3572">
        <w:rPr>
          <w:b/>
        </w:rPr>
        <w:t>Техническое задание</w:t>
      </w:r>
      <w:r w:rsidR="009F3572" w:rsidRPr="009F3572">
        <w:br/>
      </w:r>
      <w:r w:rsidR="00D15AB6">
        <w:rPr>
          <w:b/>
        </w:rPr>
        <w:t>по</w:t>
      </w:r>
      <w:r w:rsidR="00AA4F58" w:rsidRPr="00972BEA">
        <w:rPr>
          <w:b/>
        </w:rPr>
        <w:t xml:space="preserve"> </w:t>
      </w:r>
      <w:r w:rsidR="00AA4F58">
        <w:rPr>
          <w:b/>
        </w:rPr>
        <w:t>поставке</w:t>
      </w:r>
      <w:r w:rsidR="00D15AB6">
        <w:rPr>
          <w:b/>
        </w:rPr>
        <w:t xml:space="preserve"> </w:t>
      </w:r>
      <w:r w:rsidR="00E81B30">
        <w:rPr>
          <w:b/>
        </w:rPr>
        <w:t>стационарной аккумуляторной батареи</w:t>
      </w:r>
    </w:p>
    <w:p w:rsidR="00E81B30" w:rsidRDefault="00FD3685" w:rsidP="00E81B30">
      <w:pPr>
        <w:jc w:val="center"/>
      </w:pPr>
      <w:r w:rsidRPr="00FD3685">
        <w:rPr>
          <w:b/>
        </w:rPr>
        <w:t xml:space="preserve">1. </w:t>
      </w:r>
      <w:r w:rsidR="009F3572" w:rsidRPr="00FD3685">
        <w:rPr>
          <w:b/>
        </w:rPr>
        <w:t>Наименование поставляемого товара, выполняемых работ, оказываемых услуг</w:t>
      </w:r>
      <w:r w:rsidR="009F3572" w:rsidRPr="00FD3685">
        <w:br/>
      </w:r>
    </w:p>
    <w:p w:rsidR="00210E2B" w:rsidRDefault="00203196" w:rsidP="00FD3685">
      <w:r w:rsidRPr="00FD3685">
        <w:t>1.1</w:t>
      </w:r>
      <w:r w:rsidR="007874C7" w:rsidRPr="00FD3685">
        <w:t xml:space="preserve"> </w:t>
      </w:r>
      <w:r w:rsidR="00DA4114">
        <w:t>Поставка</w:t>
      </w:r>
      <w:r w:rsidR="00BC585D">
        <w:t xml:space="preserve"> </w:t>
      </w:r>
      <w:r w:rsidR="00DA4114">
        <w:t xml:space="preserve"> </w:t>
      </w:r>
      <w:r w:rsidR="00E81B30">
        <w:rPr>
          <w:b/>
        </w:rPr>
        <w:t>стационарной аккумуляторной батареи</w:t>
      </w:r>
      <w:r w:rsidR="00BC585D">
        <w:t xml:space="preserve"> </w:t>
      </w:r>
      <w:r w:rsidR="00F1699C">
        <w:t xml:space="preserve">  </w:t>
      </w:r>
      <w:r w:rsidR="00C50F31">
        <w:t xml:space="preserve">для электрической подстанции 110/6 кВ </w:t>
      </w:r>
      <w:r w:rsidR="00F1699C">
        <w:t>с к</w:t>
      </w:r>
      <w:r w:rsidR="00DA4114" w:rsidRPr="00DA4114">
        <w:t>омплектами  документации</w:t>
      </w:r>
      <w:r w:rsidR="00C50F31">
        <w:t xml:space="preserve"> </w:t>
      </w:r>
      <w:r w:rsidR="00210E2B" w:rsidRPr="00FD3685">
        <w:t xml:space="preserve">на </w:t>
      </w:r>
      <w:r w:rsidR="007F7EB9" w:rsidRPr="007F7EB9">
        <w:t xml:space="preserve"> </w:t>
      </w:r>
      <w:r w:rsidR="00210E2B" w:rsidRPr="00FD3685">
        <w:t xml:space="preserve">русском языке </w:t>
      </w:r>
      <w:r w:rsidR="00DA4114">
        <w:t xml:space="preserve"> </w:t>
      </w:r>
      <w:r w:rsidR="00210E2B" w:rsidRPr="00FD3685">
        <w:t>(паспорта издели</w:t>
      </w:r>
      <w:r w:rsidR="007F7EB9">
        <w:t>я</w:t>
      </w:r>
      <w:r w:rsidR="009D5953">
        <w:t>, инструкции по эксплуатации, протоколом приемо-сдаточных испытаний)</w:t>
      </w:r>
      <w:r w:rsidR="00210E2B" w:rsidRPr="00FD3685">
        <w:t xml:space="preserve"> </w:t>
      </w:r>
    </w:p>
    <w:p w:rsidR="001F0631" w:rsidRDefault="001F0631" w:rsidP="00FD3685"/>
    <w:p w:rsidR="000D2EFD" w:rsidRDefault="00F110CD" w:rsidP="00F110CD">
      <w:pPr>
        <w:jc w:val="both"/>
      </w:pPr>
      <w:r>
        <w:t>1</w:t>
      </w:r>
      <w:r w:rsidR="00E81B30">
        <w:t>.1.</w:t>
      </w:r>
      <w:r w:rsidR="00BC585D">
        <w:t xml:space="preserve"> </w:t>
      </w:r>
      <w:r w:rsidRPr="00521407">
        <w:t>Аккумуляторн</w:t>
      </w:r>
      <w:r w:rsidR="00E81B30">
        <w:t>ая</w:t>
      </w:r>
      <w:r w:rsidRPr="00521407">
        <w:t xml:space="preserve"> батаре</w:t>
      </w:r>
      <w:r w:rsidR="00E81B30">
        <w:t>я</w:t>
      </w:r>
      <w:r w:rsidRPr="00521407">
        <w:t xml:space="preserve"> </w:t>
      </w:r>
      <w:r>
        <w:t>у</w:t>
      </w:r>
      <w:r w:rsidRPr="001B33A1">
        <w:t>станавлива</w:t>
      </w:r>
      <w:r w:rsidR="00E81B30">
        <w:t>ется</w:t>
      </w:r>
      <w:r w:rsidRPr="00521407">
        <w:rPr>
          <w:b/>
        </w:rPr>
        <w:t xml:space="preserve"> </w:t>
      </w:r>
      <w:r w:rsidR="00E81B30">
        <w:rPr>
          <w:b/>
        </w:rPr>
        <w:t xml:space="preserve">в </w:t>
      </w:r>
      <w:r w:rsidRPr="00521407">
        <w:rPr>
          <w:color w:val="000000"/>
        </w:rPr>
        <w:t xml:space="preserve">зд. 608 </w:t>
      </w:r>
      <w:r w:rsidRPr="00521407">
        <w:t>на</w:t>
      </w:r>
      <w:r>
        <w:t xml:space="preserve"> </w:t>
      </w:r>
      <w:r w:rsidRPr="00521407">
        <w:t>ГПП</w:t>
      </w:r>
      <w:r w:rsidR="000D2EFD">
        <w:t xml:space="preserve"> 110/6 кВ</w:t>
      </w:r>
      <w:r>
        <w:t xml:space="preserve"> </w:t>
      </w:r>
      <w:r w:rsidRPr="00521407">
        <w:rPr>
          <w:color w:val="000000"/>
        </w:rPr>
        <w:t xml:space="preserve"> Гидрометаллургического завода,  </w:t>
      </w:r>
      <w:r>
        <w:t>взамен изношенн</w:t>
      </w:r>
      <w:r w:rsidR="00E81B30">
        <w:t>ой</w:t>
      </w:r>
      <w:r w:rsidR="000D2EFD">
        <w:t>, ранее установленной в 1974г.</w:t>
      </w:r>
    </w:p>
    <w:p w:rsidR="00F110CD" w:rsidRDefault="00F110CD" w:rsidP="00F110CD"/>
    <w:p w:rsidR="00916461" w:rsidRPr="007E3CE8" w:rsidRDefault="00916461" w:rsidP="006660CD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0244EE" w:rsidRDefault="000244EE" w:rsidP="00BA37FF">
      <w:pPr>
        <w:jc w:val="center"/>
      </w:pPr>
    </w:p>
    <w:p w:rsidR="00BC585D" w:rsidRDefault="002678BC" w:rsidP="00BC585D">
      <w:pPr>
        <w:spacing w:line="360" w:lineRule="auto"/>
      </w:pPr>
      <w:r w:rsidRPr="008C4A42">
        <w:rPr>
          <w:b/>
        </w:rPr>
        <w:t xml:space="preserve">    Основные технические характеристики и параметры</w:t>
      </w:r>
      <w:r w:rsidRPr="006C58DD">
        <w:t>.</w:t>
      </w:r>
    </w:p>
    <w:p w:rsidR="00E83652" w:rsidRDefault="005A761A" w:rsidP="00E83652">
      <w:r>
        <w:t xml:space="preserve">2.1 </w:t>
      </w:r>
      <w:r w:rsidR="00BC585D">
        <w:t xml:space="preserve"> </w:t>
      </w:r>
      <w:r w:rsidR="00E83652">
        <w:t xml:space="preserve">Произвести поставку свинцово-кислотной аккумуляторной батареи  </w:t>
      </w:r>
      <w:r w:rsidRPr="005A761A">
        <w:t>со стационарными малообслуживаемыми</w:t>
      </w:r>
      <w:r>
        <w:t xml:space="preserve"> </w:t>
      </w:r>
      <w:r w:rsidRPr="005A761A">
        <w:t xml:space="preserve"> элементами </w:t>
      </w:r>
      <w:r w:rsidR="00065CE3">
        <w:t xml:space="preserve">ОР 8 ( 195 А*ч) </w:t>
      </w:r>
      <w:r>
        <w:t xml:space="preserve">, </w:t>
      </w:r>
      <w:r w:rsidR="007C5384">
        <w:t xml:space="preserve"> </w:t>
      </w:r>
      <w:r w:rsidR="00E83652">
        <w:t>обеспечивающую отдачу тока не менее 48А постоянного разряда в течении 2 часов.</w:t>
      </w:r>
    </w:p>
    <w:p w:rsidR="00065CE3" w:rsidRDefault="00065CE3" w:rsidP="00E83652">
      <w:r>
        <w:t>Количество элементов - 110 шт.</w:t>
      </w:r>
    </w:p>
    <w:p w:rsidR="00E83652" w:rsidRDefault="00E83652" w:rsidP="00065CE3">
      <w:r>
        <w:t xml:space="preserve"> </w:t>
      </w:r>
      <w:r w:rsidR="00065CE3">
        <w:t>Поставка  э</w:t>
      </w:r>
      <w:r>
        <w:t>лемент</w:t>
      </w:r>
      <w:r w:rsidR="00065CE3">
        <w:t>ов</w:t>
      </w:r>
      <w:r>
        <w:t xml:space="preserve"> стационарной аккумуляторной  батареи должн</w:t>
      </w:r>
      <w:r w:rsidR="00065CE3">
        <w:t xml:space="preserve">а </w:t>
      </w:r>
      <w:r>
        <w:t xml:space="preserve">быть </w:t>
      </w:r>
      <w:r w:rsidR="00065CE3">
        <w:t xml:space="preserve"> с </w:t>
      </w:r>
      <w:r>
        <w:t>залиты</w:t>
      </w:r>
      <w:r w:rsidR="00065CE3">
        <w:t>м</w:t>
      </w:r>
      <w:r>
        <w:t xml:space="preserve"> электролитом.</w:t>
      </w:r>
    </w:p>
    <w:p w:rsidR="00B9634F" w:rsidRDefault="00E83652" w:rsidP="00065CE3">
      <w:r>
        <w:t>Бат</w:t>
      </w:r>
      <w:r w:rsidR="00065CE3">
        <w:t>арея поставляется без стеллажей</w:t>
      </w:r>
      <w:r w:rsidR="00B9634F">
        <w:t>.</w:t>
      </w:r>
    </w:p>
    <w:p w:rsidR="00B9634F" w:rsidRDefault="00B9634F" w:rsidP="00065CE3"/>
    <w:p w:rsidR="00E83652" w:rsidRDefault="00065CE3" w:rsidP="00065CE3">
      <w:r>
        <w:t xml:space="preserve">  </w:t>
      </w:r>
      <w:r w:rsidR="00E83652">
        <w:t>В комплект поставки входит:</w:t>
      </w:r>
    </w:p>
    <w:p w:rsidR="007C5384" w:rsidRDefault="007C5384" w:rsidP="00BC585D">
      <w:pPr>
        <w:spacing w:line="360" w:lineRule="auto"/>
      </w:pPr>
      <w:r>
        <w:t xml:space="preserve">                                                                                              Таблица №1</w:t>
      </w:r>
    </w:p>
    <w:tbl>
      <w:tblPr>
        <w:tblStyle w:val="a3"/>
        <w:tblW w:w="0" w:type="auto"/>
        <w:tblLook w:val="04A0"/>
      </w:tblPr>
      <w:tblGrid>
        <w:gridCol w:w="7496"/>
        <w:gridCol w:w="1256"/>
        <w:gridCol w:w="1220"/>
      </w:tblGrid>
      <w:tr w:rsidR="00E83652" w:rsidTr="005A761A">
        <w:trPr>
          <w:trHeight w:val="340"/>
        </w:trPr>
        <w:tc>
          <w:tcPr>
            <w:tcW w:w="7496" w:type="dxa"/>
          </w:tcPr>
          <w:p w:rsidR="00E83652" w:rsidRDefault="00E83652" w:rsidP="00E83652">
            <w:pPr>
              <w:spacing w:line="360" w:lineRule="auto"/>
              <w:jc w:val="center"/>
            </w:pPr>
            <w:r>
              <w:t>наименование</w:t>
            </w:r>
          </w:p>
        </w:tc>
        <w:tc>
          <w:tcPr>
            <w:tcW w:w="1256" w:type="dxa"/>
          </w:tcPr>
          <w:p w:rsidR="00E83652" w:rsidRDefault="00E83652" w:rsidP="00BC585D">
            <w:pPr>
              <w:spacing w:line="360" w:lineRule="auto"/>
            </w:pPr>
            <w:r>
              <w:t>Ед. изм.</w:t>
            </w:r>
          </w:p>
        </w:tc>
        <w:tc>
          <w:tcPr>
            <w:tcW w:w="1220" w:type="dxa"/>
          </w:tcPr>
          <w:p w:rsidR="00E83652" w:rsidRDefault="00E83652" w:rsidP="00BC585D">
            <w:pPr>
              <w:spacing w:line="360" w:lineRule="auto"/>
            </w:pPr>
            <w:r>
              <w:t>Кол-во</w:t>
            </w:r>
          </w:p>
        </w:tc>
      </w:tr>
      <w:tr w:rsidR="00E83652" w:rsidTr="005A761A">
        <w:trPr>
          <w:trHeight w:val="340"/>
        </w:trPr>
        <w:tc>
          <w:tcPr>
            <w:tcW w:w="7496" w:type="dxa"/>
          </w:tcPr>
          <w:p w:rsidR="00E83652" w:rsidRPr="00B9634F" w:rsidRDefault="00B9634F" w:rsidP="00BC585D">
            <w:pPr>
              <w:spacing w:line="360" w:lineRule="auto"/>
            </w:pPr>
            <w:r>
              <w:t>Зарядные устройства  серии НР</w:t>
            </w:r>
            <w:r>
              <w:rPr>
                <w:lang w:val="en-US"/>
              </w:rPr>
              <w:t>I</w:t>
            </w:r>
            <w:r>
              <w:t xml:space="preserve"> 40.220 ХЕ и НР 18.48 ХЕ</w:t>
            </w:r>
          </w:p>
        </w:tc>
        <w:tc>
          <w:tcPr>
            <w:tcW w:w="1256" w:type="dxa"/>
          </w:tcPr>
          <w:p w:rsidR="00E83652" w:rsidRDefault="00B9634F" w:rsidP="00BC585D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E83652" w:rsidRDefault="00B9634F" w:rsidP="00BC585D">
            <w:pPr>
              <w:spacing w:line="360" w:lineRule="auto"/>
            </w:pPr>
            <w:r>
              <w:t>2</w:t>
            </w:r>
          </w:p>
        </w:tc>
      </w:tr>
      <w:tr w:rsidR="00B9634F" w:rsidTr="005A761A">
        <w:trPr>
          <w:trHeight w:val="340"/>
        </w:trPr>
        <w:tc>
          <w:tcPr>
            <w:tcW w:w="7496" w:type="dxa"/>
          </w:tcPr>
          <w:p w:rsidR="00B9634F" w:rsidRDefault="00B9634F" w:rsidP="002F402F">
            <w:pPr>
              <w:spacing w:line="360" w:lineRule="auto"/>
            </w:pPr>
            <w:r>
              <w:t>Шайба М12</w:t>
            </w:r>
          </w:p>
        </w:tc>
        <w:tc>
          <w:tcPr>
            <w:tcW w:w="1256" w:type="dxa"/>
          </w:tcPr>
          <w:p w:rsidR="00B9634F" w:rsidRDefault="00B9634F" w:rsidP="002F402F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B9634F" w:rsidRDefault="00B9634F" w:rsidP="002F402F">
            <w:pPr>
              <w:spacing w:line="360" w:lineRule="auto"/>
            </w:pPr>
            <w:r>
              <w:t>220</w:t>
            </w:r>
          </w:p>
        </w:tc>
      </w:tr>
      <w:tr w:rsidR="00B9634F" w:rsidTr="005A761A">
        <w:trPr>
          <w:trHeight w:val="340"/>
        </w:trPr>
        <w:tc>
          <w:tcPr>
            <w:tcW w:w="7496" w:type="dxa"/>
          </w:tcPr>
          <w:p w:rsidR="00B9634F" w:rsidRDefault="00B9634F" w:rsidP="00BC585D">
            <w:pPr>
              <w:spacing w:line="360" w:lineRule="auto"/>
            </w:pPr>
            <w:r>
              <w:t>Гайка НМ12</w:t>
            </w:r>
          </w:p>
        </w:tc>
        <w:tc>
          <w:tcPr>
            <w:tcW w:w="1256" w:type="dxa"/>
          </w:tcPr>
          <w:p w:rsidR="00B9634F" w:rsidRDefault="00B9634F" w:rsidP="007E04CE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  <w:r>
              <w:t>220</w:t>
            </w:r>
          </w:p>
        </w:tc>
      </w:tr>
      <w:tr w:rsidR="00B9634F" w:rsidTr="005A761A">
        <w:trPr>
          <w:trHeight w:val="340"/>
        </w:trPr>
        <w:tc>
          <w:tcPr>
            <w:tcW w:w="7496" w:type="dxa"/>
          </w:tcPr>
          <w:p w:rsidR="00B9634F" w:rsidRDefault="00B9634F" w:rsidP="00BC585D">
            <w:pPr>
              <w:spacing w:line="360" w:lineRule="auto"/>
            </w:pPr>
            <w:r>
              <w:t>Колпак защитный на гибкую перемычку, красный</w:t>
            </w:r>
          </w:p>
        </w:tc>
        <w:tc>
          <w:tcPr>
            <w:tcW w:w="1256" w:type="dxa"/>
          </w:tcPr>
          <w:p w:rsidR="00B9634F" w:rsidRDefault="00B9634F" w:rsidP="007E04CE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  <w:r>
              <w:t>8</w:t>
            </w:r>
          </w:p>
        </w:tc>
      </w:tr>
      <w:tr w:rsidR="00B9634F" w:rsidTr="005A761A">
        <w:trPr>
          <w:trHeight w:val="353"/>
        </w:trPr>
        <w:tc>
          <w:tcPr>
            <w:tcW w:w="7496" w:type="dxa"/>
          </w:tcPr>
          <w:p w:rsidR="00B9634F" w:rsidRDefault="00B9634F" w:rsidP="00787FA1">
            <w:pPr>
              <w:spacing w:line="360" w:lineRule="auto"/>
            </w:pPr>
            <w:r>
              <w:t>Колпак защитный на гибкую перемычку, синий</w:t>
            </w:r>
          </w:p>
        </w:tc>
        <w:tc>
          <w:tcPr>
            <w:tcW w:w="1256" w:type="dxa"/>
          </w:tcPr>
          <w:p w:rsidR="00B9634F" w:rsidRDefault="00B9634F" w:rsidP="007E04CE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  <w:r>
              <w:t>8</w:t>
            </w:r>
          </w:p>
        </w:tc>
      </w:tr>
      <w:tr w:rsidR="00B9634F" w:rsidTr="005A761A">
        <w:trPr>
          <w:trHeight w:val="340"/>
        </w:trPr>
        <w:tc>
          <w:tcPr>
            <w:tcW w:w="7496" w:type="dxa"/>
          </w:tcPr>
          <w:p w:rsidR="00B9634F" w:rsidRDefault="00B9634F" w:rsidP="00BC585D">
            <w:pPr>
              <w:spacing w:line="360" w:lineRule="auto"/>
            </w:pPr>
            <w:r>
              <w:t>Перемычка жесткая межэлементная 30х3х158</w:t>
            </w:r>
          </w:p>
        </w:tc>
        <w:tc>
          <w:tcPr>
            <w:tcW w:w="1256" w:type="dxa"/>
          </w:tcPr>
          <w:p w:rsidR="00B9634F" w:rsidRDefault="00B9634F" w:rsidP="007E04CE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  <w:r>
              <w:t>104</w:t>
            </w:r>
          </w:p>
        </w:tc>
      </w:tr>
      <w:tr w:rsidR="00B9634F" w:rsidTr="005A761A">
        <w:trPr>
          <w:trHeight w:val="340"/>
        </w:trPr>
        <w:tc>
          <w:tcPr>
            <w:tcW w:w="7496" w:type="dxa"/>
          </w:tcPr>
          <w:p w:rsidR="00B9634F" w:rsidRPr="00787FA1" w:rsidRDefault="00B9634F" w:rsidP="00787FA1">
            <w:pPr>
              <w:spacing w:line="360" w:lineRule="auto"/>
            </w:pPr>
            <w:r>
              <w:t xml:space="preserve">Гибкая перемычка </w:t>
            </w:r>
            <w:r>
              <w:rPr>
                <w:lang w:val="en-US"/>
              </w:rPr>
              <w:t>S</w:t>
            </w:r>
            <w:r w:rsidRPr="00787FA1">
              <w:t xml:space="preserve">=95 </w:t>
            </w:r>
            <w:r>
              <w:t>мм</w:t>
            </w:r>
            <w:r w:rsidRPr="00787FA1">
              <w:rPr>
                <w:vertAlign w:val="superscript"/>
              </w:rPr>
              <w:t>2</w:t>
            </w:r>
            <w:r>
              <w:t xml:space="preserve">, </w:t>
            </w:r>
            <w:r>
              <w:rPr>
                <w:lang w:val="en-US"/>
              </w:rPr>
              <w:t>L</w:t>
            </w:r>
            <w:r>
              <w:t xml:space="preserve"> = 350 мм </w:t>
            </w:r>
          </w:p>
        </w:tc>
        <w:tc>
          <w:tcPr>
            <w:tcW w:w="1256" w:type="dxa"/>
          </w:tcPr>
          <w:p w:rsidR="00B9634F" w:rsidRDefault="00B9634F" w:rsidP="007E04CE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  <w:r>
              <w:t>8</w:t>
            </w:r>
          </w:p>
        </w:tc>
      </w:tr>
      <w:tr w:rsidR="00B9634F" w:rsidTr="005A761A">
        <w:trPr>
          <w:trHeight w:val="340"/>
        </w:trPr>
        <w:tc>
          <w:tcPr>
            <w:tcW w:w="7496" w:type="dxa"/>
          </w:tcPr>
          <w:p w:rsidR="00B9634F" w:rsidRDefault="00B9634F" w:rsidP="00BC585D">
            <w:pPr>
              <w:spacing w:line="360" w:lineRule="auto"/>
            </w:pPr>
            <w:r>
              <w:t>Защитный колпак на экер ОР (2 борна)</w:t>
            </w:r>
          </w:p>
        </w:tc>
        <w:tc>
          <w:tcPr>
            <w:tcW w:w="1256" w:type="dxa"/>
          </w:tcPr>
          <w:p w:rsidR="00B9634F" w:rsidRDefault="00B9634F" w:rsidP="007E04CE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  <w:r>
              <w:t>3</w:t>
            </w:r>
          </w:p>
        </w:tc>
      </w:tr>
      <w:tr w:rsidR="00B9634F" w:rsidTr="005A761A">
        <w:trPr>
          <w:trHeight w:val="353"/>
        </w:trPr>
        <w:tc>
          <w:tcPr>
            <w:tcW w:w="7496" w:type="dxa"/>
          </w:tcPr>
          <w:p w:rsidR="00B9634F" w:rsidRPr="00787FA1" w:rsidRDefault="00B9634F" w:rsidP="00BC585D">
            <w:pPr>
              <w:spacing w:line="360" w:lineRule="auto"/>
              <w:rPr>
                <w:lang w:val="en-US"/>
              </w:rPr>
            </w:pPr>
            <w:r>
              <w:t>Кабель ВВГнг-</w:t>
            </w:r>
            <w:r>
              <w:rPr>
                <w:lang w:val="en-US"/>
              </w:rPr>
              <w:t>LS1</w:t>
            </w:r>
            <w:r>
              <w:t>х</w:t>
            </w:r>
            <w:r>
              <w:rPr>
                <w:lang w:val="en-US"/>
              </w:rPr>
              <w:t>95</w:t>
            </w:r>
          </w:p>
        </w:tc>
        <w:tc>
          <w:tcPr>
            <w:tcW w:w="1256" w:type="dxa"/>
          </w:tcPr>
          <w:p w:rsidR="00B9634F" w:rsidRDefault="00B9634F" w:rsidP="00BC585D">
            <w:pPr>
              <w:spacing w:line="360" w:lineRule="auto"/>
            </w:pPr>
            <w:r>
              <w:t>м</w:t>
            </w: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  <w:r>
              <w:t>100</w:t>
            </w:r>
          </w:p>
        </w:tc>
      </w:tr>
      <w:tr w:rsidR="00B9634F" w:rsidTr="005A761A">
        <w:trPr>
          <w:trHeight w:val="353"/>
        </w:trPr>
        <w:tc>
          <w:tcPr>
            <w:tcW w:w="7496" w:type="dxa"/>
          </w:tcPr>
          <w:p w:rsidR="00B9634F" w:rsidRDefault="00B9634F" w:rsidP="00BC585D">
            <w:pPr>
              <w:spacing w:line="360" w:lineRule="auto"/>
            </w:pPr>
            <w:r>
              <w:t>Комплект номеров 1-125</w:t>
            </w:r>
          </w:p>
        </w:tc>
        <w:tc>
          <w:tcPr>
            <w:tcW w:w="1256" w:type="dxa"/>
          </w:tcPr>
          <w:p w:rsidR="00B9634F" w:rsidRDefault="00B9634F" w:rsidP="007E04CE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  <w:r>
              <w:t>1</w:t>
            </w:r>
          </w:p>
        </w:tc>
      </w:tr>
      <w:tr w:rsidR="00B9634F" w:rsidTr="005A761A">
        <w:trPr>
          <w:trHeight w:val="353"/>
        </w:trPr>
        <w:tc>
          <w:tcPr>
            <w:tcW w:w="7496" w:type="dxa"/>
          </w:tcPr>
          <w:p w:rsidR="00B9634F" w:rsidRDefault="00B9634F" w:rsidP="00BC585D">
            <w:pPr>
              <w:spacing w:line="360" w:lineRule="auto"/>
            </w:pPr>
            <w:r>
              <w:t>Наконечник кабельный М12 95мм2</w:t>
            </w:r>
          </w:p>
        </w:tc>
        <w:tc>
          <w:tcPr>
            <w:tcW w:w="1256" w:type="dxa"/>
          </w:tcPr>
          <w:p w:rsidR="00B9634F" w:rsidRDefault="00B9634F" w:rsidP="007E04CE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  <w:r>
              <w:t>20</w:t>
            </w:r>
          </w:p>
        </w:tc>
      </w:tr>
      <w:tr w:rsidR="00B9634F" w:rsidTr="005A761A">
        <w:trPr>
          <w:trHeight w:val="353"/>
        </w:trPr>
        <w:tc>
          <w:tcPr>
            <w:tcW w:w="7496" w:type="dxa"/>
          </w:tcPr>
          <w:p w:rsidR="00B9634F" w:rsidRDefault="00B9634F" w:rsidP="00787FA1">
            <w:pPr>
              <w:spacing w:line="360" w:lineRule="auto"/>
            </w:pPr>
            <w:r>
              <w:t>Пробка пожаровзрывобезопасная  ОР</w:t>
            </w:r>
          </w:p>
        </w:tc>
        <w:tc>
          <w:tcPr>
            <w:tcW w:w="1256" w:type="dxa"/>
          </w:tcPr>
          <w:p w:rsidR="00B9634F" w:rsidRDefault="00B9634F" w:rsidP="007E04CE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  <w:r>
              <w:t>110</w:t>
            </w:r>
          </w:p>
        </w:tc>
      </w:tr>
      <w:tr w:rsidR="00B9634F" w:rsidTr="005A761A">
        <w:trPr>
          <w:trHeight w:val="353"/>
        </w:trPr>
        <w:tc>
          <w:tcPr>
            <w:tcW w:w="7496" w:type="dxa"/>
          </w:tcPr>
          <w:p w:rsidR="00B9634F" w:rsidRPr="00787FA1" w:rsidRDefault="00B9634F" w:rsidP="00B9634F">
            <w:pPr>
              <w:spacing w:line="360" w:lineRule="auto"/>
            </w:pPr>
            <w:r>
              <w:t>Эккер  ОР (1 борн)</w:t>
            </w:r>
          </w:p>
        </w:tc>
        <w:tc>
          <w:tcPr>
            <w:tcW w:w="1256" w:type="dxa"/>
          </w:tcPr>
          <w:p w:rsidR="00B9634F" w:rsidRDefault="00B9634F" w:rsidP="007E04CE">
            <w:pPr>
              <w:spacing w:line="360" w:lineRule="auto"/>
            </w:pPr>
            <w:r>
              <w:t>Шт.</w:t>
            </w: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  <w:r>
              <w:t>3</w:t>
            </w:r>
          </w:p>
        </w:tc>
      </w:tr>
      <w:tr w:rsidR="00B9634F" w:rsidTr="005A761A">
        <w:trPr>
          <w:trHeight w:val="582"/>
        </w:trPr>
        <w:tc>
          <w:tcPr>
            <w:tcW w:w="7496" w:type="dxa"/>
          </w:tcPr>
          <w:p w:rsidR="00B9634F" w:rsidRPr="00E81B30" w:rsidRDefault="00B9634F" w:rsidP="007C5384">
            <w:pPr>
              <w:jc w:val="both"/>
            </w:pPr>
            <w:r w:rsidRPr="00E81B30">
              <w:t>руководство по эксплуатации, паспорт,  1комплект (в пленке).</w:t>
            </w:r>
          </w:p>
          <w:p w:rsidR="00B9634F" w:rsidRDefault="00B9634F" w:rsidP="007C5384">
            <w:pPr>
              <w:jc w:val="both"/>
            </w:pPr>
          </w:p>
          <w:p w:rsidR="00B9634F" w:rsidRDefault="00B9634F" w:rsidP="00787FA1">
            <w:pPr>
              <w:spacing w:line="360" w:lineRule="auto"/>
            </w:pPr>
          </w:p>
        </w:tc>
        <w:tc>
          <w:tcPr>
            <w:tcW w:w="1256" w:type="dxa"/>
          </w:tcPr>
          <w:p w:rsidR="00B9634F" w:rsidRDefault="00B9634F" w:rsidP="007E04CE">
            <w:pPr>
              <w:spacing w:line="360" w:lineRule="auto"/>
            </w:pPr>
          </w:p>
        </w:tc>
        <w:tc>
          <w:tcPr>
            <w:tcW w:w="1220" w:type="dxa"/>
          </w:tcPr>
          <w:p w:rsidR="00B9634F" w:rsidRDefault="00B9634F" w:rsidP="00BC585D">
            <w:pPr>
              <w:spacing w:line="360" w:lineRule="auto"/>
            </w:pPr>
          </w:p>
        </w:tc>
      </w:tr>
    </w:tbl>
    <w:p w:rsidR="00E83652" w:rsidRDefault="00E83652" w:rsidP="00BC585D">
      <w:pPr>
        <w:spacing w:line="360" w:lineRule="auto"/>
      </w:pPr>
    </w:p>
    <w:p w:rsidR="00F110CD" w:rsidRDefault="00F110CD" w:rsidP="00775EBF">
      <w:r>
        <w:lastRenderedPageBreak/>
        <w:t xml:space="preserve">Срок службы до </w:t>
      </w:r>
      <w:r w:rsidR="003E78F6" w:rsidRPr="003E78F6">
        <w:t>20</w:t>
      </w:r>
      <w:r>
        <w:t xml:space="preserve"> лет при 25</w:t>
      </w:r>
      <w:r w:rsidRPr="00F110CD">
        <w:rPr>
          <w:vertAlign w:val="superscript"/>
        </w:rPr>
        <w:t>0</w:t>
      </w:r>
      <w:r>
        <w:t xml:space="preserve"> </w:t>
      </w:r>
      <w:r w:rsidR="003E78F6">
        <w:rPr>
          <w:lang w:val="en-US"/>
        </w:rPr>
        <w:t>C</w:t>
      </w:r>
      <w:r w:rsidR="003E78F6" w:rsidRPr="003E78F6">
        <w:t xml:space="preserve"> </w:t>
      </w:r>
      <w:r>
        <w:t>в буферном режиме</w:t>
      </w:r>
      <w:r w:rsidR="00BC585D">
        <w:t>.</w:t>
      </w:r>
      <w:r>
        <w:t xml:space="preserve"> </w:t>
      </w:r>
    </w:p>
    <w:p w:rsidR="00E83652" w:rsidRDefault="00E83652" w:rsidP="00E83652">
      <w:pPr>
        <w:spacing w:line="360" w:lineRule="auto"/>
      </w:pPr>
      <w:r>
        <w:t>Основные технические характеристики и параметры  в приложении - опросном листе.</w:t>
      </w:r>
    </w:p>
    <w:p w:rsidR="005A761A" w:rsidRDefault="00CB68FA" w:rsidP="005A761A">
      <w:pPr>
        <w:autoSpaceDE w:val="0"/>
        <w:autoSpaceDN w:val="0"/>
        <w:adjustRightInd w:val="0"/>
        <w:ind w:left="142" w:hanging="709"/>
        <w:jc w:val="both"/>
      </w:pPr>
      <w:r>
        <w:rPr>
          <w:bCs/>
          <w:iCs/>
          <w:noProof/>
        </w:rPr>
        <w:t xml:space="preserve">        </w:t>
      </w:r>
      <w:r>
        <w:t>2.2</w:t>
      </w:r>
      <w:r w:rsidRPr="006318D9">
        <w:rPr>
          <w:sz w:val="28"/>
          <w:szCs w:val="28"/>
        </w:rPr>
        <w:t xml:space="preserve"> </w:t>
      </w:r>
      <w:r w:rsidR="005A761A">
        <w:t xml:space="preserve">Оборудование должно соответствовать требованиям </w:t>
      </w:r>
      <w:r w:rsidR="005A761A" w:rsidRPr="005A761A">
        <w:t>ГОСТ Р МЭК 60896-2-99 на свинцово-кислотные стационарные батареи</w:t>
      </w:r>
      <w:r w:rsidR="005A761A">
        <w:t xml:space="preserve">, </w:t>
      </w:r>
      <w:r w:rsidRPr="00285283">
        <w:t xml:space="preserve"> </w:t>
      </w:r>
      <w:r w:rsidRPr="006318D9">
        <w:t>требуемы</w:t>
      </w:r>
      <w:r w:rsidR="005A761A">
        <w:t>м</w:t>
      </w:r>
      <w:r w:rsidRPr="006318D9">
        <w:t xml:space="preserve"> технически</w:t>
      </w:r>
      <w:r w:rsidR="005A761A">
        <w:t xml:space="preserve">м </w:t>
      </w:r>
      <w:r w:rsidRPr="006318D9">
        <w:t>характеристик</w:t>
      </w:r>
      <w:r w:rsidR="005A761A">
        <w:t>ам п.2.1.</w:t>
      </w:r>
      <w:r>
        <w:t xml:space="preserve"> </w:t>
      </w:r>
      <w:r w:rsidRPr="006318D9">
        <w:t xml:space="preserve"> </w:t>
      </w:r>
      <w:r w:rsidR="005A761A">
        <w:t xml:space="preserve"> </w:t>
      </w:r>
    </w:p>
    <w:p w:rsidR="005A761A" w:rsidRDefault="00CB68FA" w:rsidP="005A761A">
      <w:pPr>
        <w:autoSpaceDE w:val="0"/>
        <w:autoSpaceDN w:val="0"/>
        <w:adjustRightInd w:val="0"/>
        <w:ind w:left="142" w:hanging="709"/>
        <w:jc w:val="both"/>
      </w:pPr>
      <w:r w:rsidRPr="006318D9">
        <w:t xml:space="preserve"> </w:t>
      </w:r>
      <w:r>
        <w:t xml:space="preserve">           </w:t>
      </w:r>
      <w:r w:rsidRPr="006318D9">
        <w:t>Оборудование должно быть новым (не позднее 201</w:t>
      </w:r>
      <w:r w:rsidR="007C5384">
        <w:t>1</w:t>
      </w:r>
      <w:r w:rsidRPr="006318D9">
        <w:t xml:space="preserve"> года выпуска), не используемым ранее, не допускается поставка выставочных образцов, а также оборудования собранного из во</w:t>
      </w:r>
      <w:r w:rsidR="005A761A">
        <w:t xml:space="preserve">сстановленных узлов и агрегатов, поставляется с </w:t>
      </w:r>
      <w:r w:rsidR="005A761A" w:rsidRPr="006318D9">
        <w:t>д</w:t>
      </w:r>
      <w:r w:rsidR="005A761A">
        <w:t xml:space="preserve">окументацией  на русском </w:t>
      </w:r>
      <w:r w:rsidR="005A761A" w:rsidRPr="006318D9">
        <w:t>языке.</w:t>
      </w:r>
    </w:p>
    <w:p w:rsidR="00CB68FA" w:rsidRPr="006318D9" w:rsidRDefault="00CB68FA" w:rsidP="00CB68FA">
      <w:pPr>
        <w:autoSpaceDE w:val="0"/>
        <w:autoSpaceDN w:val="0"/>
        <w:adjustRightInd w:val="0"/>
        <w:ind w:left="142" w:hanging="709"/>
        <w:jc w:val="both"/>
      </w:pPr>
    </w:p>
    <w:p w:rsidR="00CB68FA" w:rsidRDefault="00CB68FA" w:rsidP="00CB68FA">
      <w:pPr>
        <w:rPr>
          <w:b/>
        </w:rPr>
      </w:pPr>
      <w:r>
        <w:t xml:space="preserve">   </w:t>
      </w:r>
      <w:r>
        <w:rPr>
          <w:b/>
        </w:rPr>
        <w:t xml:space="preserve"> </w:t>
      </w:r>
      <w:r w:rsidRPr="007E3CE8">
        <w:rPr>
          <w:b/>
        </w:rPr>
        <w:t>3. Требования к техническим характеристикам товара, работ, услуг</w:t>
      </w:r>
      <w:r>
        <w:rPr>
          <w:b/>
        </w:rPr>
        <w:t xml:space="preserve">  </w:t>
      </w:r>
    </w:p>
    <w:p w:rsidR="001F0631" w:rsidRPr="007573F4" w:rsidRDefault="001F0631" w:rsidP="00CB68FA">
      <w:pPr>
        <w:rPr>
          <w:b/>
        </w:rPr>
      </w:pPr>
    </w:p>
    <w:p w:rsidR="00CB68FA" w:rsidRPr="006660CD" w:rsidRDefault="00CB68FA" w:rsidP="00CB68FA">
      <w:pPr>
        <w:ind w:right="27"/>
        <w:jc w:val="both"/>
        <w:rPr>
          <w:b/>
        </w:rPr>
      </w:pPr>
      <w:r>
        <w:t xml:space="preserve">3.1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</w:t>
      </w:r>
      <w:r w:rsidR="00BC585D">
        <w:t>заказчиком данного оборудования  в техническом задании и опросном листе.</w:t>
      </w:r>
    </w:p>
    <w:p w:rsidR="00CB68FA" w:rsidRDefault="00CB68FA" w:rsidP="00CB68FA">
      <w:pPr>
        <w:rPr>
          <w:b/>
        </w:rPr>
      </w:pPr>
    </w:p>
    <w:p w:rsidR="00CB68FA" w:rsidRDefault="00CB68FA" w:rsidP="00CB68FA">
      <w:pPr>
        <w:rPr>
          <w:b/>
        </w:rPr>
      </w:pPr>
      <w:r w:rsidRPr="003A6D14">
        <w:rPr>
          <w:b/>
        </w:rPr>
        <w:t>4. Требования к количеству поставляемого товара, объему выполняемых работ, оказываемых услуг</w:t>
      </w:r>
    </w:p>
    <w:p w:rsidR="001F0631" w:rsidRPr="003A6D14" w:rsidRDefault="001F0631" w:rsidP="00CB68FA">
      <w:pPr>
        <w:rPr>
          <w:b/>
        </w:rPr>
      </w:pPr>
    </w:p>
    <w:p w:rsidR="00CB68FA" w:rsidRDefault="00CB68FA" w:rsidP="00CB68FA">
      <w:r>
        <w:t>4.1. Согласно</w:t>
      </w:r>
      <w:r w:rsidRPr="00217ABF">
        <w:t xml:space="preserve"> </w:t>
      </w:r>
      <w:r w:rsidR="00E81B30">
        <w:t xml:space="preserve"> </w:t>
      </w:r>
      <w:r>
        <w:t>Приложения № 1 к Договору поставки (Спецификации).</w:t>
      </w:r>
    </w:p>
    <w:p w:rsidR="00CB68FA" w:rsidRDefault="00CB68FA" w:rsidP="00CB68FA">
      <w:pPr>
        <w:ind w:firstLine="709"/>
      </w:pPr>
    </w:p>
    <w:p w:rsidR="00CB68FA" w:rsidRDefault="00CB68FA" w:rsidP="00CB68FA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1F0631" w:rsidRDefault="001F0631" w:rsidP="00CB68FA"/>
    <w:p w:rsidR="00CB68FA" w:rsidRPr="0091504D" w:rsidRDefault="00CB68FA" w:rsidP="00CB68FA">
      <w:pPr>
        <w:pStyle w:val="a5"/>
        <w:spacing w:after="0" w:line="240" w:lineRule="auto"/>
        <w:ind w:left="0"/>
        <w:rPr>
          <w:rStyle w:val="ae"/>
          <w:rFonts w:ascii="Times New Roman" w:hAnsi="Times New Roman"/>
          <w:b w:val="0"/>
        </w:rPr>
      </w:pPr>
      <w:r>
        <w:t xml:space="preserve">5.1. </w:t>
      </w:r>
      <w:r w:rsidRPr="00AA32CD">
        <w:rPr>
          <w:rStyle w:val="ae"/>
          <w:rFonts w:ascii="Times New Roman" w:hAnsi="Times New Roman"/>
        </w:rPr>
        <w:t xml:space="preserve"> </w:t>
      </w:r>
      <w:r w:rsidRPr="00BC585D">
        <w:rPr>
          <w:rStyle w:val="ae"/>
          <w:rFonts w:ascii="Times New Roman" w:hAnsi="Times New Roman"/>
          <w:b w:val="0"/>
        </w:rPr>
        <w:t>Оборудование поставляется Заказчику</w:t>
      </w:r>
      <w:r w:rsidRPr="00AA32CD">
        <w:rPr>
          <w:rStyle w:val="ae"/>
          <w:rFonts w:ascii="Times New Roman" w:hAnsi="Times New Roman"/>
        </w:rPr>
        <w:t xml:space="preserve"> </w:t>
      </w:r>
      <w:r w:rsidRPr="0091504D">
        <w:rPr>
          <w:rStyle w:val="ae"/>
          <w:rFonts w:ascii="Times New Roman" w:hAnsi="Times New Roman"/>
          <w:b w:val="0"/>
        </w:rPr>
        <w:t xml:space="preserve"> </w:t>
      </w:r>
      <w:r w:rsidR="00DF65BA">
        <w:rPr>
          <w:rStyle w:val="ae"/>
          <w:rFonts w:ascii="Times New Roman" w:hAnsi="Times New Roman"/>
          <w:b w:val="0"/>
        </w:rPr>
        <w:t>в течении 80 дней с момента подписания договора.</w:t>
      </w:r>
    </w:p>
    <w:p w:rsidR="00CB68FA" w:rsidRDefault="00CB68FA" w:rsidP="00CB68FA">
      <w:pPr>
        <w:ind w:firstLine="709"/>
        <w:rPr>
          <w:b/>
        </w:rPr>
      </w:pPr>
    </w:p>
    <w:p w:rsidR="00CB68FA" w:rsidRDefault="00CB68FA" w:rsidP="00CB68FA">
      <w:pPr>
        <w:rPr>
          <w:b/>
        </w:rPr>
      </w:pPr>
      <w:r w:rsidRPr="003A6D14">
        <w:rPr>
          <w:b/>
        </w:rPr>
        <w:t>6. Требования к комплектации, размерам, упаковке, отгрузке товар</w:t>
      </w:r>
    </w:p>
    <w:p w:rsidR="00BC585D" w:rsidRDefault="00BC585D" w:rsidP="00CB68FA">
      <w:pPr>
        <w:rPr>
          <w:b/>
        </w:rPr>
      </w:pPr>
    </w:p>
    <w:p w:rsidR="00CB68FA" w:rsidRDefault="00CB68FA" w:rsidP="00CB68FA">
      <w:pPr>
        <w:jc w:val="both"/>
      </w:pPr>
      <w:r>
        <w:t xml:space="preserve">6.1 </w:t>
      </w:r>
      <w:r w:rsidR="00AF465C">
        <w:t>У</w:t>
      </w:r>
      <w:r w:rsidR="00AF465C" w:rsidRPr="00AF465C">
        <w:t>паковка должна предохранять аккумуляторы и батареи от механических повреждений при транспортировании и хранении. Материал и конструкция упаковки должны препятствовать развитию случайной электрической проводимости, коррозии выводов и проникновению влаги.</w:t>
      </w:r>
      <w:r w:rsidR="00AF465C">
        <w:t xml:space="preserve"> </w:t>
      </w:r>
      <w:r w:rsidRPr="00AA32CD">
        <w:t>Оборудование поставляется</w:t>
      </w:r>
      <w:r>
        <w:t xml:space="preserve"> в </w:t>
      </w:r>
      <w:r w:rsidRPr="00AA32CD">
        <w:t>невскрытой заводской упаковке с маркировкой завода изготовителя данного оборудования</w:t>
      </w:r>
      <w:r>
        <w:t xml:space="preserve">, с </w:t>
      </w:r>
      <w:r w:rsidRPr="00AA32CD">
        <w:t xml:space="preserve"> </w:t>
      </w:r>
      <w:r>
        <w:t xml:space="preserve">упаковочным  </w:t>
      </w:r>
      <w:r w:rsidRPr="00AA32CD">
        <w:t>лист</w:t>
      </w:r>
      <w:r w:rsidR="007C5384">
        <w:t>ом с комплектом поставки согласно табл.1.</w:t>
      </w:r>
    </w:p>
    <w:p w:rsidR="007C5384" w:rsidRDefault="007C5384" w:rsidP="00CB68FA">
      <w:pPr>
        <w:jc w:val="both"/>
      </w:pPr>
    </w:p>
    <w:p w:rsidR="00CB68FA" w:rsidRDefault="00CB68FA" w:rsidP="00CB68FA">
      <w:pPr>
        <w:rPr>
          <w:b/>
        </w:rPr>
      </w:pPr>
      <w:r w:rsidRPr="003A6D14">
        <w:rPr>
          <w:b/>
        </w:rPr>
        <w:t>7. Требования к обслуживанию товара</w:t>
      </w:r>
    </w:p>
    <w:p w:rsidR="00BC585D" w:rsidRDefault="00BC585D" w:rsidP="00CB68FA">
      <w:pPr>
        <w:rPr>
          <w:b/>
        </w:rPr>
      </w:pPr>
    </w:p>
    <w:p w:rsidR="00CB68FA" w:rsidRPr="00C47C03" w:rsidRDefault="00CB68FA" w:rsidP="00CB68FA">
      <w:pPr>
        <w:jc w:val="both"/>
        <w:rPr>
          <w:b/>
        </w:rPr>
      </w:pPr>
      <w:r>
        <w:t xml:space="preserve">7.1. </w:t>
      </w:r>
      <w:r w:rsidRPr="00C47C03">
        <w:t>Устранять недостатки согласно гарантийных обязательств в срок до 45 календарных дней с момента обнаружения. Расходы, связанные с устранением недостатков оборудования в течение гарантийного срока несет Исполнитель.</w:t>
      </w:r>
    </w:p>
    <w:p w:rsidR="00CB68FA" w:rsidRDefault="00CB68FA" w:rsidP="00CB68FA">
      <w:pPr>
        <w:rPr>
          <w:b/>
        </w:rPr>
      </w:pPr>
    </w:p>
    <w:p w:rsidR="00CB68FA" w:rsidRDefault="00CB68FA" w:rsidP="00CB68FA">
      <w:pPr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BC585D" w:rsidRPr="00382977" w:rsidRDefault="00BC585D" w:rsidP="00CB68FA">
      <w:pPr>
        <w:rPr>
          <w:b/>
        </w:rPr>
      </w:pPr>
    </w:p>
    <w:p w:rsidR="00CB68FA" w:rsidRDefault="00CB68FA" w:rsidP="00CB68FA">
      <w:r>
        <w:t>8.1. Исполнитель обязан поставить оборудование по следующему адресу:</w:t>
      </w:r>
      <w:r w:rsidRPr="00761529">
        <w:t xml:space="preserve"> </w:t>
      </w:r>
      <w:r>
        <w:t>Забайкальский край</w:t>
      </w:r>
      <w:r w:rsidRPr="00916461">
        <w:t xml:space="preserve">, </w:t>
      </w:r>
      <w:r>
        <w:t>г. Краснокаменск</w:t>
      </w:r>
      <w:r w:rsidRPr="00916461">
        <w:t xml:space="preserve">, </w:t>
      </w:r>
      <w:r>
        <w:t>ОАО «Приаргунское  производственное горно-химическое объединение».</w:t>
      </w:r>
    </w:p>
    <w:p w:rsidR="00CB68FA" w:rsidRDefault="00CB68FA" w:rsidP="00CB68FA">
      <w:pPr>
        <w:rPr>
          <w:b/>
        </w:rPr>
      </w:pPr>
    </w:p>
    <w:p w:rsidR="00CB68FA" w:rsidRDefault="00CB68FA" w:rsidP="00CB68FA">
      <w:pPr>
        <w:jc w:val="both"/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CB68FA" w:rsidRDefault="00CB68FA" w:rsidP="00BA138E">
      <w:pPr>
        <w:pStyle w:val="a6"/>
        <w:spacing w:line="240" w:lineRule="atLeast"/>
        <w:ind w:right="28"/>
        <w:jc w:val="both"/>
      </w:pPr>
      <w:r>
        <w:t xml:space="preserve">9.1. </w:t>
      </w:r>
      <w:r w:rsidR="009D5953" w:rsidRPr="009D5953">
        <w:t xml:space="preserve">Аккумуляторы должны изготовлять в соответствии с требованиями </w:t>
      </w:r>
      <w:r w:rsidR="005A761A" w:rsidRPr="005A761A">
        <w:t>ГОСТ Р МЭК 60896-2-99</w:t>
      </w:r>
      <w:r w:rsidR="009D5953">
        <w:t xml:space="preserve">  </w:t>
      </w:r>
      <w:r w:rsidR="009D5953" w:rsidRPr="009D5953">
        <w:t xml:space="preserve">или </w:t>
      </w:r>
      <w:r w:rsidR="00BA138E">
        <w:t xml:space="preserve"> </w:t>
      </w:r>
      <w:r w:rsidR="009D5953" w:rsidRPr="009D5953">
        <w:t>технических условий на аккумулятор конкретного типа по конструкторской и технологической документации, утвержденной в установленном порядке.</w:t>
      </w:r>
      <w:r w:rsidR="009D5953">
        <w:t xml:space="preserve">  </w:t>
      </w:r>
      <w:r>
        <w:t xml:space="preserve"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</w:t>
      </w:r>
    </w:p>
    <w:p w:rsidR="00CB68FA" w:rsidRDefault="00CB68FA" w:rsidP="00CB68FA">
      <w:pPr>
        <w:jc w:val="both"/>
        <w:rPr>
          <w:b/>
        </w:rPr>
      </w:pPr>
      <w:r w:rsidRPr="00382977">
        <w:rPr>
          <w:b/>
        </w:rPr>
        <w:lastRenderedPageBreak/>
        <w:t>10. Требования к безопасности поставляемого товара, выполняемых работ, оказываемых услуг</w:t>
      </w:r>
    </w:p>
    <w:p w:rsidR="00BC585D" w:rsidRPr="00382977" w:rsidRDefault="00BC585D" w:rsidP="00CB68FA">
      <w:pPr>
        <w:jc w:val="both"/>
        <w:rPr>
          <w:b/>
        </w:rPr>
      </w:pPr>
    </w:p>
    <w:p w:rsidR="00CB68FA" w:rsidRDefault="00CB68FA" w:rsidP="00CB68FA">
      <w:pPr>
        <w:jc w:val="both"/>
      </w:pPr>
      <w:r>
        <w:t>10.1. Оборудование должно быть разрешено к установке и эксплуатации на территории РФ</w:t>
      </w:r>
    </w:p>
    <w:p w:rsidR="00CB68FA" w:rsidRDefault="00CB68FA" w:rsidP="00CB68FA">
      <w:r>
        <w:t>10.2</w:t>
      </w:r>
      <w:r w:rsidR="009D5953">
        <w:t xml:space="preserve">. Иметь сертификат соответствиям </w:t>
      </w:r>
      <w:r>
        <w:t>.</w:t>
      </w:r>
      <w:r w:rsidRPr="00B36E36">
        <w:t xml:space="preserve"> </w:t>
      </w:r>
      <w:r w:rsidRPr="00210E2B">
        <w:t xml:space="preserve">Оборудование поставляется со свидетельством о прохождении </w:t>
      </w:r>
      <w:r w:rsidR="009D5953">
        <w:t xml:space="preserve">приемо-сдаточных испытаний </w:t>
      </w:r>
      <w:r>
        <w:t xml:space="preserve">на момент поставки. </w:t>
      </w:r>
    </w:p>
    <w:p w:rsidR="00CB68FA" w:rsidRDefault="00CB68FA" w:rsidP="00CB68FA">
      <w:pPr>
        <w:ind w:firstLine="709"/>
      </w:pPr>
    </w:p>
    <w:p w:rsidR="00BC585D" w:rsidRDefault="00CB68FA" w:rsidP="00CB68FA">
      <w:pPr>
        <w:rPr>
          <w:b/>
        </w:rPr>
      </w:pPr>
      <w:r w:rsidRPr="00382977">
        <w:rPr>
          <w:b/>
        </w:rPr>
        <w:t>11. Требования к результатам работ</w:t>
      </w:r>
      <w:r>
        <w:rPr>
          <w:b/>
        </w:rPr>
        <w:t xml:space="preserve">  </w:t>
      </w:r>
    </w:p>
    <w:p w:rsidR="00CB68FA" w:rsidRDefault="00CB68FA" w:rsidP="00CB68FA">
      <w:pPr>
        <w:rPr>
          <w:b/>
        </w:rPr>
      </w:pPr>
      <w:r>
        <w:rPr>
          <w:b/>
        </w:rPr>
        <w:t xml:space="preserve">                                                                                        </w:t>
      </w:r>
    </w:p>
    <w:p w:rsidR="00CB68FA" w:rsidRDefault="00CB68FA" w:rsidP="00CB68FA">
      <w:pPr>
        <w:jc w:val="both"/>
      </w:pPr>
      <w:r>
        <w:rPr>
          <w:b/>
        </w:rPr>
        <w:t xml:space="preserve"> </w:t>
      </w:r>
      <w:r>
        <w:t>11.1. Результатом выполнения работ должна стать бесперебойная работа поставленного оборудования, в течение гарантийного срока указанного в документации, прилагаемой к данному оборудованию.</w:t>
      </w:r>
    </w:p>
    <w:p w:rsidR="00CB68FA" w:rsidRDefault="00CB68FA" w:rsidP="00CB68FA">
      <w:pPr>
        <w:rPr>
          <w:b/>
        </w:rPr>
      </w:pPr>
    </w:p>
    <w:p w:rsidR="00CB68FA" w:rsidRDefault="00CB68FA" w:rsidP="00CB68FA"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CB68FA" w:rsidRPr="007939F8" w:rsidRDefault="00CB68FA" w:rsidP="00CB68FA">
      <w:r>
        <w:t xml:space="preserve">12.1. Гарантийный срок на оборудование устанавливается не менее </w:t>
      </w:r>
      <w:r w:rsidR="00461A03" w:rsidRPr="00461A03">
        <w:t xml:space="preserve">3 </w:t>
      </w:r>
      <w:r w:rsidR="00461A03">
        <w:t>лет</w:t>
      </w:r>
      <w:r>
        <w:t xml:space="preserve"> со дня пуска в эксплуатацию.</w:t>
      </w:r>
    </w:p>
    <w:p w:rsidR="00CB68FA" w:rsidRDefault="00CB68FA" w:rsidP="00CB68FA">
      <w:pPr>
        <w:jc w:val="both"/>
      </w:pPr>
      <w:r w:rsidRPr="00C47C03">
        <w:t>12.2 На период гарантии</w:t>
      </w:r>
      <w:r>
        <w:t>,</w:t>
      </w:r>
      <w:r w:rsidRPr="00C47C03">
        <w:t xml:space="preserve"> затраты на устранение замечаний и выпо</w:t>
      </w:r>
      <w:r>
        <w:t>лнение гарантийных обязательств</w:t>
      </w:r>
      <w:r w:rsidRPr="00C47C03">
        <w:t xml:space="preserve"> несет Исполнитель.</w:t>
      </w:r>
    </w:p>
    <w:p w:rsidR="00CB68FA" w:rsidRDefault="00CB68FA" w:rsidP="00CB68FA">
      <w:pPr>
        <w:jc w:val="both"/>
      </w:pPr>
    </w:p>
    <w:p w:rsidR="00CB68FA" w:rsidRPr="00C47C03" w:rsidRDefault="00CB68FA" w:rsidP="00CB68FA">
      <w:pPr>
        <w:jc w:val="both"/>
      </w:pPr>
      <w:r>
        <w:rPr>
          <w:sz w:val="28"/>
          <w:szCs w:val="28"/>
        </w:rPr>
        <w:t xml:space="preserve"> </w:t>
      </w:r>
      <w:r w:rsidRPr="00C47C03">
        <w:rPr>
          <w:b/>
        </w:rPr>
        <w:t xml:space="preserve"> 13</w:t>
      </w:r>
      <w:r>
        <w:t>.</w:t>
      </w:r>
      <w:r w:rsidRPr="007E1B5C">
        <w:rPr>
          <w:b/>
        </w:rPr>
        <w:t>Требования к потенциальному участнику</w:t>
      </w:r>
      <w:r>
        <w:t>:</w:t>
      </w:r>
    </w:p>
    <w:p w:rsidR="00CB68FA" w:rsidRPr="00210E2B" w:rsidRDefault="00CB68FA" w:rsidP="00CB68FA">
      <w:pPr>
        <w:tabs>
          <w:tab w:val="left" w:pos="360"/>
          <w:tab w:val="left" w:pos="5400"/>
        </w:tabs>
        <w:ind w:right="-1"/>
        <w:jc w:val="both"/>
      </w:pPr>
      <w:r w:rsidRPr="00C47C03">
        <w:t xml:space="preserve">13.1 </w:t>
      </w:r>
      <w:r w:rsidRPr="004B5BF6">
        <w:t xml:space="preserve"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</w:t>
      </w:r>
      <w:r>
        <w:t>трех</w:t>
      </w:r>
      <w:r w:rsidRPr="004B5BF6">
        <w:t xml:space="preserve"> лет.</w:t>
      </w:r>
    </w:p>
    <w:p w:rsidR="00CB68FA" w:rsidRPr="00C47C03" w:rsidRDefault="00CB68FA" w:rsidP="00CB68FA"/>
    <w:p w:rsidR="00F1699C" w:rsidRDefault="00F1699C" w:rsidP="00F1699C">
      <w:pPr>
        <w:spacing w:line="360" w:lineRule="auto"/>
      </w:pPr>
    </w:p>
    <w:p w:rsidR="009F3572" w:rsidRDefault="00C57DB1" w:rsidP="009F357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1B30" w:rsidRDefault="00E81B30" w:rsidP="009F3572">
      <w:pPr>
        <w:rPr>
          <w:sz w:val="28"/>
          <w:szCs w:val="28"/>
        </w:rPr>
      </w:pPr>
    </w:p>
    <w:p w:rsidR="00B36E36" w:rsidRDefault="00B36E36" w:rsidP="009F3572">
      <w:pPr>
        <w:rPr>
          <w:sz w:val="28"/>
          <w:szCs w:val="28"/>
        </w:rPr>
      </w:pPr>
    </w:p>
    <w:p w:rsidR="00B36E36" w:rsidRDefault="00B36E36" w:rsidP="009F3572">
      <w:pPr>
        <w:rPr>
          <w:sz w:val="28"/>
          <w:szCs w:val="28"/>
        </w:rPr>
      </w:pPr>
    </w:p>
    <w:p w:rsidR="00B36E36" w:rsidRDefault="00B36E36" w:rsidP="007F7EB9">
      <w:pPr>
        <w:rPr>
          <w:sz w:val="28"/>
          <w:szCs w:val="28"/>
        </w:rPr>
      </w:pPr>
      <w:r>
        <w:rPr>
          <w:sz w:val="28"/>
          <w:szCs w:val="28"/>
        </w:rPr>
        <w:t xml:space="preserve">Инициатор закупки                                 </w:t>
      </w:r>
      <w:r w:rsidR="004E374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___________  </w:t>
      </w:r>
      <w:r w:rsidR="007F7EB9">
        <w:rPr>
          <w:sz w:val="28"/>
          <w:szCs w:val="28"/>
        </w:rPr>
        <w:t>Ю.Н.Сенаторов</w:t>
      </w:r>
    </w:p>
    <w:p w:rsidR="00B36E36" w:rsidRPr="00D15AB6" w:rsidRDefault="00B36E36" w:rsidP="00B36E36">
      <w:pPr>
        <w:ind w:left="360"/>
      </w:pPr>
      <w:r w:rsidRPr="00D15AB6">
        <w:t xml:space="preserve">                                   </w:t>
      </w:r>
      <w:r w:rsidR="007F7EB9" w:rsidRPr="00D15AB6">
        <w:t xml:space="preserve">                               </w:t>
      </w:r>
      <w:r w:rsidRPr="00D15AB6">
        <w:t>8(30245) 3-</w:t>
      </w:r>
      <w:r w:rsidR="007F7EB9" w:rsidRPr="00D15AB6">
        <w:t>42</w:t>
      </w:r>
      <w:r w:rsidRPr="00D15AB6">
        <w:t>-</w:t>
      </w:r>
      <w:r w:rsidR="007F7EB9" w:rsidRPr="00D15AB6">
        <w:t>35</w:t>
      </w:r>
      <w:r w:rsidRPr="00D15AB6">
        <w:t xml:space="preserve">  </w:t>
      </w:r>
      <w:r w:rsidR="007F7EB9" w:rsidRPr="00D15AB6">
        <w:rPr>
          <w:lang w:val="en-US"/>
        </w:rPr>
        <w:t>SenatorovUN</w:t>
      </w:r>
      <w:r w:rsidR="007573F4" w:rsidRPr="00D15AB6">
        <w:t>@</w:t>
      </w:r>
      <w:r w:rsidR="007F7EB9" w:rsidRPr="00D15AB6">
        <w:rPr>
          <w:lang w:val="en-US"/>
        </w:rPr>
        <w:t>pp</w:t>
      </w:r>
      <w:r w:rsidR="007573F4" w:rsidRPr="00D15AB6">
        <w:rPr>
          <w:lang w:val="en-US"/>
        </w:rPr>
        <w:t>gho</w:t>
      </w:r>
      <w:r w:rsidR="007573F4" w:rsidRPr="00D15AB6">
        <w:t>.</w:t>
      </w:r>
      <w:r w:rsidR="007573F4" w:rsidRPr="00D15AB6">
        <w:rPr>
          <w:lang w:val="en-US"/>
        </w:rPr>
        <w:t>ru</w:t>
      </w:r>
    </w:p>
    <w:p w:rsidR="00B36E36" w:rsidRDefault="00B36E36" w:rsidP="009F3572">
      <w:pPr>
        <w:rPr>
          <w:sz w:val="28"/>
          <w:szCs w:val="28"/>
        </w:rPr>
      </w:pPr>
    </w:p>
    <w:p w:rsidR="00B36E36" w:rsidRDefault="00B36E36" w:rsidP="009F3572">
      <w:pPr>
        <w:rPr>
          <w:sz w:val="28"/>
          <w:szCs w:val="28"/>
        </w:rPr>
      </w:pPr>
    </w:p>
    <w:p w:rsidR="00D80C6A" w:rsidRDefault="00D80C6A" w:rsidP="009F3572">
      <w:pPr>
        <w:rPr>
          <w:sz w:val="28"/>
          <w:szCs w:val="28"/>
        </w:rPr>
      </w:pPr>
      <w:r>
        <w:rPr>
          <w:sz w:val="28"/>
          <w:szCs w:val="28"/>
        </w:rPr>
        <w:t xml:space="preserve"> Директор ГМЗ                                </w:t>
      </w:r>
      <w:r w:rsidR="00B36E36">
        <w:rPr>
          <w:sz w:val="28"/>
          <w:szCs w:val="28"/>
        </w:rPr>
        <w:t xml:space="preserve">  </w:t>
      </w:r>
      <w:r w:rsidR="004E374D">
        <w:rPr>
          <w:sz w:val="28"/>
          <w:szCs w:val="28"/>
        </w:rPr>
        <w:t xml:space="preserve">               </w:t>
      </w:r>
      <w:r w:rsidR="00B36E36">
        <w:rPr>
          <w:sz w:val="28"/>
          <w:szCs w:val="28"/>
        </w:rPr>
        <w:t xml:space="preserve">_____________ </w:t>
      </w:r>
      <w:r w:rsidR="00775EBF">
        <w:rPr>
          <w:sz w:val="28"/>
          <w:szCs w:val="28"/>
        </w:rPr>
        <w:t>Д.Г.Тупиков</w:t>
      </w:r>
      <w:r>
        <w:rPr>
          <w:sz w:val="28"/>
          <w:szCs w:val="28"/>
        </w:rPr>
        <w:t xml:space="preserve">    </w:t>
      </w:r>
    </w:p>
    <w:p w:rsidR="00B36E36" w:rsidRDefault="00B36E36" w:rsidP="009F3572">
      <w:pPr>
        <w:rPr>
          <w:sz w:val="28"/>
          <w:szCs w:val="28"/>
        </w:rPr>
      </w:pPr>
    </w:p>
    <w:p w:rsidR="004E374D" w:rsidRDefault="004E374D" w:rsidP="009F3572">
      <w:pPr>
        <w:rPr>
          <w:sz w:val="28"/>
          <w:szCs w:val="28"/>
        </w:rPr>
      </w:pPr>
    </w:p>
    <w:p w:rsidR="00B36E36" w:rsidRPr="009F3572" w:rsidRDefault="007F7EB9" w:rsidP="004E374D">
      <w:pPr>
        <w:ind w:left="-142" w:firstLine="142"/>
        <w:rPr>
          <w:sz w:val="28"/>
          <w:szCs w:val="28"/>
        </w:rPr>
      </w:pPr>
      <w:r w:rsidRPr="008E34C1">
        <w:rPr>
          <w:sz w:val="28"/>
          <w:szCs w:val="28"/>
        </w:rPr>
        <w:t xml:space="preserve"> </w:t>
      </w:r>
    </w:p>
    <w:sectPr w:rsidR="00B36E36" w:rsidRPr="009F3572" w:rsidSect="00210E2B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071" w:rsidRDefault="00DC5071" w:rsidP="00E14EAE">
      <w:r>
        <w:separator/>
      </w:r>
    </w:p>
  </w:endnote>
  <w:endnote w:type="continuationSeparator" w:id="0">
    <w:p w:rsidR="00DC5071" w:rsidRDefault="00DC5071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071" w:rsidRDefault="00DC5071" w:rsidP="00E14EAE">
      <w:r>
        <w:separator/>
      </w:r>
    </w:p>
  </w:footnote>
  <w:footnote w:type="continuationSeparator" w:id="0">
    <w:p w:rsidR="00DC5071" w:rsidRDefault="00DC5071" w:rsidP="00E14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2B19"/>
    <w:multiLevelType w:val="multilevel"/>
    <w:tmpl w:val="60C2630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16D46"/>
    <w:rsid w:val="00017C5E"/>
    <w:rsid w:val="000244EE"/>
    <w:rsid w:val="00027D65"/>
    <w:rsid w:val="00037495"/>
    <w:rsid w:val="00042876"/>
    <w:rsid w:val="000561B8"/>
    <w:rsid w:val="00061867"/>
    <w:rsid w:val="00065CE3"/>
    <w:rsid w:val="000676E7"/>
    <w:rsid w:val="000723AE"/>
    <w:rsid w:val="00074363"/>
    <w:rsid w:val="0007788A"/>
    <w:rsid w:val="000942C1"/>
    <w:rsid w:val="000A0B96"/>
    <w:rsid w:val="000B4AE0"/>
    <w:rsid w:val="000C34F4"/>
    <w:rsid w:val="000D2EFD"/>
    <w:rsid w:val="000E3537"/>
    <w:rsid w:val="000E61FE"/>
    <w:rsid w:val="000E7B9B"/>
    <w:rsid w:val="000F3272"/>
    <w:rsid w:val="00104D28"/>
    <w:rsid w:val="00105F4D"/>
    <w:rsid w:val="00106614"/>
    <w:rsid w:val="00111EF4"/>
    <w:rsid w:val="001150AB"/>
    <w:rsid w:val="00115601"/>
    <w:rsid w:val="00117FD6"/>
    <w:rsid w:val="0012397C"/>
    <w:rsid w:val="001352D1"/>
    <w:rsid w:val="00141C6D"/>
    <w:rsid w:val="0014285E"/>
    <w:rsid w:val="00143BAC"/>
    <w:rsid w:val="00144DB5"/>
    <w:rsid w:val="00152203"/>
    <w:rsid w:val="0016084C"/>
    <w:rsid w:val="00163095"/>
    <w:rsid w:val="00164A99"/>
    <w:rsid w:val="00167B2C"/>
    <w:rsid w:val="001766F8"/>
    <w:rsid w:val="001778F4"/>
    <w:rsid w:val="001817A0"/>
    <w:rsid w:val="00185C76"/>
    <w:rsid w:val="00196C41"/>
    <w:rsid w:val="001A02A4"/>
    <w:rsid w:val="001A17A2"/>
    <w:rsid w:val="001A6735"/>
    <w:rsid w:val="001B2577"/>
    <w:rsid w:val="001C234B"/>
    <w:rsid w:val="001C6E89"/>
    <w:rsid w:val="001D5EC2"/>
    <w:rsid w:val="001E7E39"/>
    <w:rsid w:val="001F0631"/>
    <w:rsid w:val="00203196"/>
    <w:rsid w:val="00207C32"/>
    <w:rsid w:val="00210E2B"/>
    <w:rsid w:val="00217ABF"/>
    <w:rsid w:val="00220032"/>
    <w:rsid w:val="00225706"/>
    <w:rsid w:val="00227A30"/>
    <w:rsid w:val="00235E10"/>
    <w:rsid w:val="00252376"/>
    <w:rsid w:val="00252921"/>
    <w:rsid w:val="00260EEF"/>
    <w:rsid w:val="002678BC"/>
    <w:rsid w:val="00271E10"/>
    <w:rsid w:val="00294CDD"/>
    <w:rsid w:val="002A0108"/>
    <w:rsid w:val="002B548B"/>
    <w:rsid w:val="002B5667"/>
    <w:rsid w:val="002C3DCA"/>
    <w:rsid w:val="002D08EB"/>
    <w:rsid w:val="002F57EF"/>
    <w:rsid w:val="0033702B"/>
    <w:rsid w:val="003373B7"/>
    <w:rsid w:val="00355AFD"/>
    <w:rsid w:val="00356063"/>
    <w:rsid w:val="003611EF"/>
    <w:rsid w:val="00367071"/>
    <w:rsid w:val="00367710"/>
    <w:rsid w:val="00380B7B"/>
    <w:rsid w:val="00380EFF"/>
    <w:rsid w:val="003815FC"/>
    <w:rsid w:val="00382977"/>
    <w:rsid w:val="003A6D14"/>
    <w:rsid w:val="003C0F8D"/>
    <w:rsid w:val="003D33F2"/>
    <w:rsid w:val="003D4A31"/>
    <w:rsid w:val="003E4C71"/>
    <w:rsid w:val="003E78F6"/>
    <w:rsid w:val="003F3860"/>
    <w:rsid w:val="003F7BF7"/>
    <w:rsid w:val="00400DC7"/>
    <w:rsid w:val="00415765"/>
    <w:rsid w:val="004161DB"/>
    <w:rsid w:val="0042216C"/>
    <w:rsid w:val="00435130"/>
    <w:rsid w:val="004526A3"/>
    <w:rsid w:val="00456C02"/>
    <w:rsid w:val="00460F94"/>
    <w:rsid w:val="00461A03"/>
    <w:rsid w:val="00467B44"/>
    <w:rsid w:val="00472EBE"/>
    <w:rsid w:val="00475D05"/>
    <w:rsid w:val="0047785F"/>
    <w:rsid w:val="004876FD"/>
    <w:rsid w:val="004A145E"/>
    <w:rsid w:val="004A31E7"/>
    <w:rsid w:val="004A4E66"/>
    <w:rsid w:val="004B5BF6"/>
    <w:rsid w:val="004B6F9A"/>
    <w:rsid w:val="004C2A2C"/>
    <w:rsid w:val="004C71EB"/>
    <w:rsid w:val="004D14D5"/>
    <w:rsid w:val="004D50BF"/>
    <w:rsid w:val="004D6322"/>
    <w:rsid w:val="004E374D"/>
    <w:rsid w:val="004E6F8F"/>
    <w:rsid w:val="004E7F14"/>
    <w:rsid w:val="004F116A"/>
    <w:rsid w:val="004F3C8D"/>
    <w:rsid w:val="004F760D"/>
    <w:rsid w:val="00501F0C"/>
    <w:rsid w:val="005027C1"/>
    <w:rsid w:val="0050481B"/>
    <w:rsid w:val="00521407"/>
    <w:rsid w:val="005222AB"/>
    <w:rsid w:val="005529E9"/>
    <w:rsid w:val="00554C5C"/>
    <w:rsid w:val="005619DF"/>
    <w:rsid w:val="0056626C"/>
    <w:rsid w:val="00595349"/>
    <w:rsid w:val="005978AD"/>
    <w:rsid w:val="005A0721"/>
    <w:rsid w:val="005A761A"/>
    <w:rsid w:val="005B344D"/>
    <w:rsid w:val="005B5C63"/>
    <w:rsid w:val="005C26B9"/>
    <w:rsid w:val="005C73B2"/>
    <w:rsid w:val="005D4A84"/>
    <w:rsid w:val="005E22AA"/>
    <w:rsid w:val="005E5366"/>
    <w:rsid w:val="005E6F9D"/>
    <w:rsid w:val="006064AE"/>
    <w:rsid w:val="00607B82"/>
    <w:rsid w:val="00607EFD"/>
    <w:rsid w:val="00615848"/>
    <w:rsid w:val="00625FFC"/>
    <w:rsid w:val="00634382"/>
    <w:rsid w:val="00647D2F"/>
    <w:rsid w:val="0066489D"/>
    <w:rsid w:val="006660CD"/>
    <w:rsid w:val="0067136E"/>
    <w:rsid w:val="00674F06"/>
    <w:rsid w:val="00676CAA"/>
    <w:rsid w:val="006774C2"/>
    <w:rsid w:val="00677A44"/>
    <w:rsid w:val="00680C0F"/>
    <w:rsid w:val="006A23A5"/>
    <w:rsid w:val="006A6677"/>
    <w:rsid w:val="006B01BB"/>
    <w:rsid w:val="006B3D8F"/>
    <w:rsid w:val="006B4034"/>
    <w:rsid w:val="006B46C4"/>
    <w:rsid w:val="006B51F0"/>
    <w:rsid w:val="006C58DD"/>
    <w:rsid w:val="006C5ABF"/>
    <w:rsid w:val="006C7040"/>
    <w:rsid w:val="006E1EEC"/>
    <w:rsid w:val="006E767E"/>
    <w:rsid w:val="006F2471"/>
    <w:rsid w:val="00735DE1"/>
    <w:rsid w:val="00736731"/>
    <w:rsid w:val="00740B9A"/>
    <w:rsid w:val="00746423"/>
    <w:rsid w:val="0075430F"/>
    <w:rsid w:val="00755008"/>
    <w:rsid w:val="007573F4"/>
    <w:rsid w:val="00761529"/>
    <w:rsid w:val="00761951"/>
    <w:rsid w:val="007651C2"/>
    <w:rsid w:val="007663F1"/>
    <w:rsid w:val="00775EBF"/>
    <w:rsid w:val="007874C7"/>
    <w:rsid w:val="00787FA1"/>
    <w:rsid w:val="007939F8"/>
    <w:rsid w:val="00796207"/>
    <w:rsid w:val="007A6568"/>
    <w:rsid w:val="007B2A51"/>
    <w:rsid w:val="007B6204"/>
    <w:rsid w:val="007C5384"/>
    <w:rsid w:val="007E3CE8"/>
    <w:rsid w:val="007F31C3"/>
    <w:rsid w:val="007F5A16"/>
    <w:rsid w:val="007F7EB9"/>
    <w:rsid w:val="00806CE6"/>
    <w:rsid w:val="008105EC"/>
    <w:rsid w:val="008119E2"/>
    <w:rsid w:val="00816160"/>
    <w:rsid w:val="008163A2"/>
    <w:rsid w:val="008212C8"/>
    <w:rsid w:val="008473A6"/>
    <w:rsid w:val="00854A38"/>
    <w:rsid w:val="00861612"/>
    <w:rsid w:val="0087250A"/>
    <w:rsid w:val="008760F6"/>
    <w:rsid w:val="008839D0"/>
    <w:rsid w:val="008A07B2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34C1"/>
    <w:rsid w:val="008F4796"/>
    <w:rsid w:val="008F4B7C"/>
    <w:rsid w:val="0090774A"/>
    <w:rsid w:val="0091090D"/>
    <w:rsid w:val="00911291"/>
    <w:rsid w:val="0091504D"/>
    <w:rsid w:val="00915226"/>
    <w:rsid w:val="00916461"/>
    <w:rsid w:val="00920A5B"/>
    <w:rsid w:val="00923CE0"/>
    <w:rsid w:val="00936598"/>
    <w:rsid w:val="009366C4"/>
    <w:rsid w:val="00953847"/>
    <w:rsid w:val="00956DB1"/>
    <w:rsid w:val="009A5DE1"/>
    <w:rsid w:val="009B4B83"/>
    <w:rsid w:val="009B50D8"/>
    <w:rsid w:val="009B76AF"/>
    <w:rsid w:val="009C0D35"/>
    <w:rsid w:val="009D5953"/>
    <w:rsid w:val="009D59F1"/>
    <w:rsid w:val="009D5F79"/>
    <w:rsid w:val="009F0584"/>
    <w:rsid w:val="009F3572"/>
    <w:rsid w:val="009F3F18"/>
    <w:rsid w:val="009F7E51"/>
    <w:rsid w:val="00A001BD"/>
    <w:rsid w:val="00A02CF3"/>
    <w:rsid w:val="00A06928"/>
    <w:rsid w:val="00A22AD2"/>
    <w:rsid w:val="00A3306E"/>
    <w:rsid w:val="00A5136C"/>
    <w:rsid w:val="00A515C1"/>
    <w:rsid w:val="00A5776C"/>
    <w:rsid w:val="00A70851"/>
    <w:rsid w:val="00A7515E"/>
    <w:rsid w:val="00A758FC"/>
    <w:rsid w:val="00A7707A"/>
    <w:rsid w:val="00A9730A"/>
    <w:rsid w:val="00AA0EE5"/>
    <w:rsid w:val="00AA2ED8"/>
    <w:rsid w:val="00AA4F58"/>
    <w:rsid w:val="00AA7539"/>
    <w:rsid w:val="00AB07AA"/>
    <w:rsid w:val="00AB1E05"/>
    <w:rsid w:val="00AC555C"/>
    <w:rsid w:val="00AE5CCE"/>
    <w:rsid w:val="00AF0F4C"/>
    <w:rsid w:val="00AF465C"/>
    <w:rsid w:val="00B0459A"/>
    <w:rsid w:val="00B074E1"/>
    <w:rsid w:val="00B327F7"/>
    <w:rsid w:val="00B334C5"/>
    <w:rsid w:val="00B34369"/>
    <w:rsid w:val="00B36E36"/>
    <w:rsid w:val="00B373AE"/>
    <w:rsid w:val="00B61C61"/>
    <w:rsid w:val="00B6382A"/>
    <w:rsid w:val="00B70123"/>
    <w:rsid w:val="00B70643"/>
    <w:rsid w:val="00B77926"/>
    <w:rsid w:val="00B81944"/>
    <w:rsid w:val="00B8665E"/>
    <w:rsid w:val="00B94D8F"/>
    <w:rsid w:val="00B9634F"/>
    <w:rsid w:val="00BA138E"/>
    <w:rsid w:val="00BA35BE"/>
    <w:rsid w:val="00BA37FF"/>
    <w:rsid w:val="00BA40FF"/>
    <w:rsid w:val="00BB3425"/>
    <w:rsid w:val="00BB46FC"/>
    <w:rsid w:val="00BC10EB"/>
    <w:rsid w:val="00BC585D"/>
    <w:rsid w:val="00BD631C"/>
    <w:rsid w:val="00BF21A9"/>
    <w:rsid w:val="00C046A1"/>
    <w:rsid w:val="00C153F1"/>
    <w:rsid w:val="00C163ED"/>
    <w:rsid w:val="00C234BB"/>
    <w:rsid w:val="00C24B42"/>
    <w:rsid w:val="00C268FC"/>
    <w:rsid w:val="00C26D66"/>
    <w:rsid w:val="00C27477"/>
    <w:rsid w:val="00C379A1"/>
    <w:rsid w:val="00C43419"/>
    <w:rsid w:val="00C50F31"/>
    <w:rsid w:val="00C5176F"/>
    <w:rsid w:val="00C574E2"/>
    <w:rsid w:val="00C57DB1"/>
    <w:rsid w:val="00C61EBF"/>
    <w:rsid w:val="00C77578"/>
    <w:rsid w:val="00C82DAF"/>
    <w:rsid w:val="00C83F51"/>
    <w:rsid w:val="00C97CF8"/>
    <w:rsid w:val="00CA38A5"/>
    <w:rsid w:val="00CB0555"/>
    <w:rsid w:val="00CB17ED"/>
    <w:rsid w:val="00CB68FA"/>
    <w:rsid w:val="00CE48BE"/>
    <w:rsid w:val="00CF1AD4"/>
    <w:rsid w:val="00CF2F39"/>
    <w:rsid w:val="00D051D7"/>
    <w:rsid w:val="00D072C8"/>
    <w:rsid w:val="00D15AB6"/>
    <w:rsid w:val="00D21DCC"/>
    <w:rsid w:val="00D31BE4"/>
    <w:rsid w:val="00D366F5"/>
    <w:rsid w:val="00D36D6E"/>
    <w:rsid w:val="00D54484"/>
    <w:rsid w:val="00D60F6A"/>
    <w:rsid w:val="00D67EA6"/>
    <w:rsid w:val="00D760A3"/>
    <w:rsid w:val="00D80C6A"/>
    <w:rsid w:val="00D8571C"/>
    <w:rsid w:val="00D93BBD"/>
    <w:rsid w:val="00DA4114"/>
    <w:rsid w:val="00DA6ED9"/>
    <w:rsid w:val="00DB6E4E"/>
    <w:rsid w:val="00DC16A0"/>
    <w:rsid w:val="00DC5071"/>
    <w:rsid w:val="00DC6249"/>
    <w:rsid w:val="00DD7933"/>
    <w:rsid w:val="00DE5ABC"/>
    <w:rsid w:val="00DF222B"/>
    <w:rsid w:val="00DF4317"/>
    <w:rsid w:val="00DF65BA"/>
    <w:rsid w:val="00E035FB"/>
    <w:rsid w:val="00E14EAE"/>
    <w:rsid w:val="00E23107"/>
    <w:rsid w:val="00E36205"/>
    <w:rsid w:val="00E36764"/>
    <w:rsid w:val="00E3760C"/>
    <w:rsid w:val="00E40C5A"/>
    <w:rsid w:val="00E40E99"/>
    <w:rsid w:val="00E7088E"/>
    <w:rsid w:val="00E81B30"/>
    <w:rsid w:val="00E81BBA"/>
    <w:rsid w:val="00E83652"/>
    <w:rsid w:val="00E8423B"/>
    <w:rsid w:val="00E95C21"/>
    <w:rsid w:val="00E97280"/>
    <w:rsid w:val="00EA072F"/>
    <w:rsid w:val="00EA18F7"/>
    <w:rsid w:val="00EA6006"/>
    <w:rsid w:val="00EB5A51"/>
    <w:rsid w:val="00ED5BC7"/>
    <w:rsid w:val="00ED7189"/>
    <w:rsid w:val="00ED7E89"/>
    <w:rsid w:val="00EE24BD"/>
    <w:rsid w:val="00EE353A"/>
    <w:rsid w:val="00EE55A5"/>
    <w:rsid w:val="00F04097"/>
    <w:rsid w:val="00F04567"/>
    <w:rsid w:val="00F06039"/>
    <w:rsid w:val="00F110CD"/>
    <w:rsid w:val="00F155D1"/>
    <w:rsid w:val="00F167A2"/>
    <w:rsid w:val="00F1699C"/>
    <w:rsid w:val="00F17394"/>
    <w:rsid w:val="00F178FE"/>
    <w:rsid w:val="00F23AEE"/>
    <w:rsid w:val="00F23CF3"/>
    <w:rsid w:val="00F245AD"/>
    <w:rsid w:val="00F2595E"/>
    <w:rsid w:val="00F260C7"/>
    <w:rsid w:val="00F32D41"/>
    <w:rsid w:val="00F32E38"/>
    <w:rsid w:val="00F33C55"/>
    <w:rsid w:val="00F41E2C"/>
    <w:rsid w:val="00F4517D"/>
    <w:rsid w:val="00F51CBE"/>
    <w:rsid w:val="00F706B0"/>
    <w:rsid w:val="00F771C6"/>
    <w:rsid w:val="00F773D4"/>
    <w:rsid w:val="00F77CC0"/>
    <w:rsid w:val="00F86457"/>
    <w:rsid w:val="00F87936"/>
    <w:rsid w:val="00F94929"/>
    <w:rsid w:val="00FA5A34"/>
    <w:rsid w:val="00FD0B84"/>
    <w:rsid w:val="00FD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styleId="ae">
    <w:name w:val="Strong"/>
    <w:basedOn w:val="a0"/>
    <w:uiPriority w:val="22"/>
    <w:qFormat/>
    <w:rsid w:val="00CB68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3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3BAF7-B7EA-4376-AA5F-6AF813288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7</cp:revision>
  <cp:lastPrinted>2012-06-25T23:47:00Z</cp:lastPrinted>
  <dcterms:created xsi:type="dcterms:W3CDTF">2012-06-14T05:23:00Z</dcterms:created>
  <dcterms:modified xsi:type="dcterms:W3CDTF">2012-06-25T23:47:00Z</dcterms:modified>
</cp:coreProperties>
</file>